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E6" w:rsidRPr="00A50612" w:rsidRDefault="0067404F" w:rsidP="00996D4E">
      <w:pPr>
        <w:tabs>
          <w:tab w:val="right" w:pos="9600"/>
        </w:tabs>
        <w:spacing w:before="120"/>
        <w:jc w:val="center"/>
        <w:rPr>
          <w:b/>
          <w:szCs w:val="22"/>
        </w:rPr>
      </w:pPr>
      <w:r w:rsidRPr="00A50612">
        <w:rPr>
          <w:b/>
          <w:szCs w:val="22"/>
        </w:rPr>
        <w:t>N</w:t>
      </w:r>
      <w:r w:rsidR="00BC1CE6" w:rsidRPr="00A50612">
        <w:rPr>
          <w:b/>
          <w:szCs w:val="22"/>
        </w:rPr>
        <w:t>OTICE OF ADMINISTRATIVELY CORRECTED TITLE V AIR OPERATION PERMIT</w:t>
      </w:r>
    </w:p>
    <w:p w:rsidR="0067404F" w:rsidRPr="00A50612" w:rsidRDefault="0067404F">
      <w:pPr>
        <w:tabs>
          <w:tab w:val="right" w:pos="9600"/>
        </w:tabs>
        <w:jc w:val="center"/>
        <w:rPr>
          <w:b/>
          <w:szCs w:val="22"/>
        </w:rPr>
      </w:pPr>
    </w:p>
    <w:p w:rsidR="00BC1CE6" w:rsidRPr="005451A1" w:rsidRDefault="00BC1CE6" w:rsidP="0067404F">
      <w:pPr>
        <w:tabs>
          <w:tab w:val="left" w:pos="480"/>
          <w:tab w:val="left" w:pos="1080"/>
          <w:tab w:val="left" w:pos="4920"/>
          <w:tab w:val="right" w:pos="9600"/>
        </w:tabs>
        <w:spacing w:after="120"/>
        <w:rPr>
          <w:i/>
          <w:szCs w:val="22"/>
        </w:rPr>
      </w:pPr>
      <w:r w:rsidRPr="005451A1">
        <w:rPr>
          <w:i/>
          <w:szCs w:val="22"/>
        </w:rPr>
        <w:t>In the Matter of a Request for Administrative Correction:</w:t>
      </w:r>
    </w:p>
    <w:tbl>
      <w:tblPr>
        <w:tblW w:w="10080" w:type="dxa"/>
        <w:tblInd w:w="108" w:type="dxa"/>
        <w:tblLayout w:type="fixed"/>
        <w:tblCellMar>
          <w:top w:w="43" w:type="dxa"/>
          <w:left w:w="43" w:type="dxa"/>
          <w:bottom w:w="43" w:type="dxa"/>
          <w:right w:w="43" w:type="dxa"/>
        </w:tblCellMar>
        <w:tblLook w:val="0000" w:firstRow="0" w:lastRow="0" w:firstColumn="0" w:lastColumn="0" w:noHBand="0" w:noVBand="0"/>
      </w:tblPr>
      <w:tblGrid>
        <w:gridCol w:w="6955"/>
        <w:gridCol w:w="3125"/>
      </w:tblGrid>
      <w:tr w:rsidR="0067404F" w:rsidRPr="0067404F" w:rsidTr="0030196D">
        <w:tc>
          <w:tcPr>
            <w:tcW w:w="6955" w:type="dxa"/>
            <w:vMerge w:val="restart"/>
          </w:tcPr>
          <w:p w:rsidR="00AC4110" w:rsidRPr="00245C25" w:rsidRDefault="00AC4110" w:rsidP="00AC4110">
            <w:pPr>
              <w:widowControl w:val="0"/>
              <w:rPr>
                <w:szCs w:val="22"/>
              </w:rPr>
            </w:pPr>
            <w:r>
              <w:rPr>
                <w:szCs w:val="22"/>
              </w:rPr>
              <w:t>Tampa Electric Company</w:t>
            </w:r>
          </w:p>
          <w:p w:rsidR="00AC4110" w:rsidRPr="004357DC" w:rsidRDefault="00AC4110" w:rsidP="00AC4110">
            <w:pPr>
              <w:rPr>
                <w:szCs w:val="22"/>
              </w:rPr>
            </w:pPr>
            <w:r>
              <w:rPr>
                <w:szCs w:val="22"/>
              </w:rPr>
              <w:t>702 North Franklin Street</w:t>
            </w:r>
          </w:p>
          <w:p w:rsidR="0067404F" w:rsidRDefault="00AC4110" w:rsidP="0030196D">
            <w:pPr>
              <w:spacing w:after="120"/>
              <w:rPr>
                <w:szCs w:val="22"/>
              </w:rPr>
            </w:pPr>
            <w:r>
              <w:rPr>
                <w:szCs w:val="22"/>
              </w:rPr>
              <w:t>Tampa, Florida  33602</w:t>
            </w:r>
          </w:p>
          <w:p w:rsidR="00D71B3D" w:rsidRDefault="00D71B3D">
            <w:pPr>
              <w:rPr>
                <w:szCs w:val="22"/>
              </w:rPr>
            </w:pPr>
            <w:r>
              <w:rPr>
                <w:szCs w:val="22"/>
              </w:rPr>
              <w:t>Authorized Representative:</w:t>
            </w:r>
          </w:p>
          <w:p w:rsidR="00D71B3D" w:rsidRPr="0067404F" w:rsidRDefault="00AC4110" w:rsidP="00D71B3D">
            <w:pPr>
              <w:ind w:left="342"/>
              <w:rPr>
                <w:szCs w:val="22"/>
              </w:rPr>
            </w:pPr>
            <w:r>
              <w:rPr>
                <w:szCs w:val="22"/>
              </w:rPr>
              <w:t>Byron Burrows, Manager – Air Programs</w:t>
            </w:r>
          </w:p>
        </w:tc>
        <w:tc>
          <w:tcPr>
            <w:tcW w:w="3125" w:type="dxa"/>
          </w:tcPr>
          <w:p w:rsidR="0067404F" w:rsidRPr="0067404F" w:rsidRDefault="0067404F" w:rsidP="00745959">
            <w:pPr>
              <w:ind w:left="72"/>
              <w:jc w:val="left"/>
              <w:rPr>
                <w:szCs w:val="22"/>
              </w:rPr>
            </w:pPr>
            <w:r w:rsidRPr="0067404F">
              <w:rPr>
                <w:szCs w:val="22"/>
              </w:rPr>
              <w:t xml:space="preserve">Project No. </w:t>
            </w:r>
            <w:r w:rsidR="005451A1">
              <w:rPr>
                <w:szCs w:val="22"/>
              </w:rPr>
              <w:t xml:space="preserve"> </w:t>
            </w:r>
            <w:r w:rsidR="00AC4110">
              <w:rPr>
                <w:szCs w:val="22"/>
              </w:rPr>
              <w:t>0570039-</w:t>
            </w:r>
            <w:r w:rsidR="00745959">
              <w:rPr>
                <w:szCs w:val="22"/>
              </w:rPr>
              <w:t>073</w:t>
            </w:r>
            <w:r w:rsidR="005451A1">
              <w:rPr>
                <w:szCs w:val="22"/>
              </w:rPr>
              <w:t>-A</w:t>
            </w:r>
            <w:r w:rsidR="00434599">
              <w:rPr>
                <w:szCs w:val="22"/>
              </w:rPr>
              <w:t>C</w:t>
            </w:r>
          </w:p>
        </w:tc>
      </w:tr>
      <w:tr w:rsidR="0067404F" w:rsidRPr="0067404F" w:rsidTr="0030196D">
        <w:tc>
          <w:tcPr>
            <w:tcW w:w="6955" w:type="dxa"/>
            <w:vMerge/>
          </w:tcPr>
          <w:p w:rsidR="0067404F" w:rsidRPr="0067404F" w:rsidRDefault="0067404F">
            <w:pPr>
              <w:rPr>
                <w:szCs w:val="22"/>
              </w:rPr>
            </w:pPr>
          </w:p>
        </w:tc>
        <w:tc>
          <w:tcPr>
            <w:tcW w:w="3125" w:type="dxa"/>
          </w:tcPr>
          <w:p w:rsidR="00D71B3D" w:rsidRPr="0067404F" w:rsidRDefault="0067404F" w:rsidP="0030196D">
            <w:pPr>
              <w:ind w:left="72"/>
              <w:jc w:val="left"/>
              <w:rPr>
                <w:bCs/>
                <w:szCs w:val="22"/>
              </w:rPr>
            </w:pPr>
            <w:r w:rsidRPr="0067404F">
              <w:rPr>
                <w:bCs/>
                <w:szCs w:val="22"/>
              </w:rPr>
              <w:t>Administrative Correction to</w:t>
            </w:r>
            <w:r>
              <w:rPr>
                <w:bCs/>
                <w:szCs w:val="22"/>
              </w:rPr>
              <w:t>:</w:t>
            </w:r>
            <w:r w:rsidR="0030196D">
              <w:rPr>
                <w:bCs/>
                <w:szCs w:val="22"/>
              </w:rPr>
              <w:br/>
            </w:r>
            <w:r w:rsidRPr="0067404F">
              <w:rPr>
                <w:bCs/>
                <w:szCs w:val="22"/>
              </w:rPr>
              <w:t>Pe</w:t>
            </w:r>
            <w:r w:rsidRPr="00AC4110">
              <w:rPr>
                <w:bCs/>
                <w:szCs w:val="22"/>
              </w:rPr>
              <w:t>rmit No.</w:t>
            </w:r>
            <w:r w:rsidR="005451A1" w:rsidRPr="00AC4110">
              <w:rPr>
                <w:bCs/>
                <w:szCs w:val="22"/>
              </w:rPr>
              <w:t xml:space="preserve"> </w:t>
            </w:r>
            <w:r w:rsidR="00AC4110" w:rsidRPr="00AC4110">
              <w:rPr>
                <w:bCs/>
                <w:szCs w:val="22"/>
              </w:rPr>
              <w:t>0570039</w:t>
            </w:r>
            <w:r w:rsidR="005451A1" w:rsidRPr="00AC4110">
              <w:rPr>
                <w:bCs/>
                <w:szCs w:val="22"/>
              </w:rPr>
              <w:t>-</w:t>
            </w:r>
            <w:r w:rsidR="00AC4110" w:rsidRPr="00AC4110">
              <w:rPr>
                <w:bCs/>
                <w:szCs w:val="22"/>
              </w:rPr>
              <w:t>065</w:t>
            </w:r>
            <w:r w:rsidR="005451A1" w:rsidRPr="00AC4110">
              <w:rPr>
                <w:bCs/>
                <w:szCs w:val="22"/>
              </w:rPr>
              <w:t>-A</w:t>
            </w:r>
            <w:r w:rsidR="00D71B3D" w:rsidRPr="00AC4110">
              <w:rPr>
                <w:bCs/>
                <w:szCs w:val="22"/>
              </w:rPr>
              <w:t>C</w:t>
            </w:r>
          </w:p>
        </w:tc>
      </w:tr>
      <w:tr w:rsidR="0067404F" w:rsidRPr="0067404F" w:rsidTr="0030196D">
        <w:trPr>
          <w:trHeight w:val="272"/>
        </w:trPr>
        <w:tc>
          <w:tcPr>
            <w:tcW w:w="6955" w:type="dxa"/>
            <w:vMerge/>
          </w:tcPr>
          <w:p w:rsidR="0067404F" w:rsidRPr="0067404F" w:rsidRDefault="0067404F">
            <w:pPr>
              <w:rPr>
                <w:szCs w:val="22"/>
              </w:rPr>
            </w:pPr>
          </w:p>
        </w:tc>
        <w:tc>
          <w:tcPr>
            <w:tcW w:w="3125" w:type="dxa"/>
          </w:tcPr>
          <w:p w:rsidR="0067404F" w:rsidRPr="0067404F" w:rsidRDefault="00AC4110" w:rsidP="005451A1">
            <w:pPr>
              <w:ind w:left="72"/>
              <w:jc w:val="left"/>
              <w:rPr>
                <w:szCs w:val="22"/>
              </w:rPr>
            </w:pPr>
            <w:r>
              <w:rPr>
                <w:szCs w:val="22"/>
              </w:rPr>
              <w:t>Hillsborough</w:t>
            </w:r>
            <w:r w:rsidR="0067404F" w:rsidRPr="00A50612">
              <w:rPr>
                <w:szCs w:val="22"/>
              </w:rPr>
              <w:t xml:space="preserve"> </w:t>
            </w:r>
            <w:r w:rsidR="0067404F" w:rsidRPr="0067404F">
              <w:rPr>
                <w:bCs/>
                <w:szCs w:val="22"/>
              </w:rPr>
              <w:t>County</w:t>
            </w:r>
          </w:p>
        </w:tc>
      </w:tr>
    </w:tbl>
    <w:p w:rsidR="00BC1CE6" w:rsidRPr="00AC4110" w:rsidRDefault="00D71B3D" w:rsidP="00D71B3D">
      <w:pPr>
        <w:tabs>
          <w:tab w:val="left" w:pos="480"/>
          <w:tab w:val="left" w:pos="1080"/>
          <w:tab w:val="left" w:pos="4920"/>
          <w:tab w:val="right" w:pos="9600"/>
        </w:tabs>
        <w:spacing w:before="120" w:after="120"/>
        <w:rPr>
          <w:szCs w:val="22"/>
        </w:rPr>
      </w:pPr>
      <w:r w:rsidRPr="00AC4110">
        <w:rPr>
          <w:szCs w:val="22"/>
        </w:rPr>
        <w:t>Dear Mr.</w:t>
      </w:r>
      <w:r w:rsidR="00AC4110" w:rsidRPr="00AC4110">
        <w:rPr>
          <w:szCs w:val="22"/>
        </w:rPr>
        <w:t xml:space="preserve"> Burrows</w:t>
      </w:r>
      <w:r w:rsidRPr="00AC4110">
        <w:rPr>
          <w:szCs w:val="22"/>
        </w:rPr>
        <w:t>,</w:t>
      </w:r>
    </w:p>
    <w:p w:rsidR="00382B0E" w:rsidRDefault="00BC1CE6" w:rsidP="0067404F">
      <w:pPr>
        <w:spacing w:after="120"/>
        <w:jc w:val="left"/>
        <w:rPr>
          <w:szCs w:val="22"/>
        </w:rPr>
      </w:pPr>
      <w:r w:rsidRPr="00AC4110">
        <w:rPr>
          <w:szCs w:val="22"/>
        </w:rPr>
        <w:t xml:space="preserve">Enclosed is an </w:t>
      </w:r>
      <w:r w:rsidR="00BA0F57" w:rsidRPr="00AC4110">
        <w:rPr>
          <w:szCs w:val="22"/>
        </w:rPr>
        <w:t>the administrative correct</w:t>
      </w:r>
      <w:r w:rsidR="00D71B3D" w:rsidRPr="00AC4110">
        <w:rPr>
          <w:szCs w:val="22"/>
        </w:rPr>
        <w:t xml:space="preserve">ion for Air Construction Permit No. </w:t>
      </w:r>
      <w:r w:rsidR="00AC4110" w:rsidRPr="00AC4110">
        <w:rPr>
          <w:szCs w:val="22"/>
        </w:rPr>
        <w:t>0570039-065-AC</w:t>
      </w:r>
      <w:r w:rsidR="00D71B3D" w:rsidRPr="00AC4110">
        <w:rPr>
          <w:szCs w:val="22"/>
        </w:rPr>
        <w:t xml:space="preserve"> for </w:t>
      </w:r>
      <w:r w:rsidR="00AC4110" w:rsidRPr="00AC4110">
        <w:rPr>
          <w:szCs w:val="22"/>
        </w:rPr>
        <w:t>the Big Bend Station</w:t>
      </w:r>
      <w:r w:rsidR="00D71B3D" w:rsidRPr="00AC4110">
        <w:rPr>
          <w:szCs w:val="22"/>
        </w:rPr>
        <w:t>, which is</w:t>
      </w:r>
      <w:r w:rsidRPr="00AC4110">
        <w:rPr>
          <w:szCs w:val="22"/>
        </w:rPr>
        <w:t xml:space="preserve"> located </w:t>
      </w:r>
      <w:r w:rsidR="005A79EA" w:rsidRPr="00AC4110">
        <w:rPr>
          <w:szCs w:val="22"/>
        </w:rPr>
        <w:t xml:space="preserve">in </w:t>
      </w:r>
      <w:r w:rsidR="00AC4110" w:rsidRPr="00AC4110">
        <w:rPr>
          <w:szCs w:val="22"/>
        </w:rPr>
        <w:t>Hillsborough County at 13031 Wyandotte Road in Apollo Beach</w:t>
      </w:r>
      <w:r w:rsidRPr="00AC4110">
        <w:rPr>
          <w:szCs w:val="22"/>
        </w:rPr>
        <w:t xml:space="preserve">, </w:t>
      </w:r>
      <w:r w:rsidR="005A79EA" w:rsidRPr="00AC4110">
        <w:rPr>
          <w:szCs w:val="22"/>
        </w:rPr>
        <w:t>Florida</w:t>
      </w:r>
      <w:r w:rsidRPr="00AC4110">
        <w:rPr>
          <w:szCs w:val="22"/>
        </w:rPr>
        <w:t xml:space="preserve">.  </w:t>
      </w:r>
      <w:r w:rsidR="00382B0E" w:rsidRPr="00AC4110">
        <w:rPr>
          <w:szCs w:val="22"/>
        </w:rPr>
        <w:t>This action</w:t>
      </w:r>
      <w:r w:rsidR="00382B0E">
        <w:rPr>
          <w:szCs w:val="22"/>
        </w:rPr>
        <w:t xml:space="preserve"> </w:t>
      </w:r>
      <w:r w:rsidR="00DF4C31">
        <w:rPr>
          <w:szCs w:val="22"/>
        </w:rPr>
        <w:t xml:space="preserve">is </w:t>
      </w:r>
      <w:r w:rsidR="00AC4110">
        <w:rPr>
          <w:szCs w:val="22"/>
        </w:rPr>
        <w:t>to include a volatile organic compound (VOC) test for Units 1 – 4 to</w:t>
      </w:r>
      <w:r w:rsidR="00382B0E">
        <w:rPr>
          <w:szCs w:val="22"/>
        </w:rPr>
        <w:t xml:space="preserve"> the previously issued Permit No. </w:t>
      </w:r>
      <w:r w:rsidR="00AC4110">
        <w:rPr>
          <w:szCs w:val="22"/>
        </w:rPr>
        <w:t>0570039-065</w:t>
      </w:r>
      <w:r w:rsidR="00382B0E">
        <w:rPr>
          <w:szCs w:val="22"/>
        </w:rPr>
        <w:t>-AC</w:t>
      </w:r>
      <w:r w:rsidR="00AC4110">
        <w:rPr>
          <w:szCs w:val="22"/>
        </w:rPr>
        <w:t xml:space="preserve"> for the natural gas igniter project.</w:t>
      </w:r>
    </w:p>
    <w:p w:rsidR="00BC1CE6" w:rsidRPr="0067404F" w:rsidRDefault="00382B0E" w:rsidP="0067404F">
      <w:pPr>
        <w:spacing w:after="120"/>
        <w:jc w:val="left"/>
        <w:rPr>
          <w:szCs w:val="22"/>
        </w:rPr>
      </w:pPr>
      <w:r>
        <w:rPr>
          <w:szCs w:val="22"/>
        </w:rPr>
        <w:t xml:space="preserve">This administrative </w:t>
      </w:r>
      <w:r w:rsidRPr="0067404F">
        <w:rPr>
          <w:szCs w:val="22"/>
        </w:rPr>
        <w:t xml:space="preserve">correction is issued pursuant to Rule 62-210.360, Florida Administrative Code (F.A.C.), and Chapter 403, Florida Statutes (F.S.).  </w:t>
      </w:r>
      <w:r w:rsidRPr="00413C44">
        <w:rPr>
          <w:szCs w:val="22"/>
        </w:rPr>
        <w:t xml:space="preserve">This change is made at the applicant’s request dated </w:t>
      </w:r>
      <w:r w:rsidR="00AC4110">
        <w:rPr>
          <w:szCs w:val="22"/>
        </w:rPr>
        <w:t>7/30/2014</w:t>
      </w:r>
      <w:r>
        <w:rPr>
          <w:szCs w:val="22"/>
        </w:rPr>
        <w:t>.</w:t>
      </w:r>
      <w:r w:rsidRPr="001227BD">
        <w:rPr>
          <w:sz w:val="20"/>
        </w:rPr>
        <w:t xml:space="preserve">  </w:t>
      </w:r>
      <w:r w:rsidRPr="0067404F">
        <w:rPr>
          <w:szCs w:val="22"/>
        </w:rPr>
        <w:t>This corrective action does not alter the effective dates of the existing permit.</w:t>
      </w:r>
    </w:p>
    <w:p w:rsidR="00BC1CE6" w:rsidRDefault="00BC1CE6" w:rsidP="0067404F">
      <w:pPr>
        <w:pStyle w:val="BodyText2"/>
        <w:spacing w:after="120"/>
        <w:jc w:val="left"/>
        <w:rPr>
          <w:sz w:val="22"/>
          <w:szCs w:val="22"/>
        </w:rPr>
      </w:pPr>
      <w:r w:rsidRPr="0067404F">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056A3" w:rsidRPr="00C02A18" w:rsidRDefault="00B056A3" w:rsidP="00B056A3">
      <w:pPr>
        <w:pStyle w:val="BodyText2"/>
        <w:tabs>
          <w:tab w:val="clear" w:pos="10080"/>
        </w:tabs>
        <w:spacing w:after="120"/>
        <w:jc w:val="left"/>
        <w:rPr>
          <w:sz w:val="22"/>
          <w:szCs w:val="22"/>
        </w:rPr>
      </w:pPr>
      <w:r w:rsidRPr="00C02A18">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 MS #35, Tallahassee, Florida 32399-3000, </w:t>
      </w:r>
      <w:hyperlink r:id="rId7" w:history="1">
        <w:r w:rsidRPr="00C02A18">
          <w:rPr>
            <w:color w:val="0000FF"/>
            <w:sz w:val="22"/>
            <w:szCs w:val="22"/>
            <w:u w:val="single"/>
          </w:rPr>
          <w:t>Agency.Clerk@dep.state.fl.us</w:t>
        </w:r>
      </w:hyperlink>
      <w:r w:rsidRPr="00C02A18">
        <w:rPr>
          <w:sz w:val="22"/>
          <w:szCs w:val="22"/>
        </w:rPr>
        <w:t>, before the deadline.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B056A3" w:rsidRDefault="00B056A3" w:rsidP="00B056A3">
      <w:pPr>
        <w:pStyle w:val="BodyText2"/>
        <w:spacing w:after="120"/>
        <w:jc w:val="left"/>
        <w:rPr>
          <w:sz w:val="22"/>
          <w:szCs w:val="22"/>
        </w:rPr>
      </w:pPr>
      <w:r w:rsidRPr="00C02A18">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w:t>
      </w:r>
    </w:p>
    <w:p w:rsidR="00B056A3" w:rsidRPr="00B056A3" w:rsidRDefault="00B056A3" w:rsidP="00B056A3">
      <w:pPr>
        <w:spacing w:after="120"/>
        <w:jc w:val="left"/>
        <w:rPr>
          <w:szCs w:val="22"/>
        </w:rPr>
      </w:pPr>
      <w:r w:rsidRPr="00B056A3">
        <w:rPr>
          <w:szCs w:val="22"/>
        </w:rPr>
        <w:t xml:space="preserve">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w:t>
      </w:r>
      <w:r w:rsidRPr="00B056A3">
        <w:rPr>
          <w:szCs w:val="22"/>
        </w:rPr>
        <w:lastRenderedPageBreak/>
        <w:t>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056A3" w:rsidRPr="00B056A3" w:rsidRDefault="00B056A3" w:rsidP="00B056A3">
      <w:pPr>
        <w:tabs>
          <w:tab w:val="left" w:pos="0"/>
        </w:tabs>
        <w:spacing w:after="120"/>
        <w:jc w:val="left"/>
        <w:rPr>
          <w:szCs w:val="22"/>
        </w:rPr>
      </w:pPr>
      <w:r w:rsidRPr="00B056A3">
        <w:rPr>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B056A3" w:rsidRPr="00B056A3" w:rsidRDefault="00B056A3" w:rsidP="00B056A3">
      <w:pPr>
        <w:spacing w:after="120"/>
        <w:jc w:val="left"/>
        <w:rPr>
          <w:szCs w:val="22"/>
        </w:rPr>
      </w:pPr>
      <w:r w:rsidRPr="00B056A3">
        <w:rPr>
          <w:szCs w:val="22"/>
        </w:rPr>
        <w:t xml:space="preserve">Any party to this order (permit) has the right to seek judicial review of it under Section 120.68, F.S., by the filing of a Notice of Appeal, under Rule 9.110 of the Florida Rules of Appellate Procedure, with the Agency Clerk in the Office of General Counsel, 3900 Commonwealth Boulevard, MS 35, Tallahassee, Florida 32399-3000, </w:t>
      </w:r>
      <w:hyperlink r:id="rId8" w:history="1">
        <w:r w:rsidRPr="00B056A3">
          <w:rPr>
            <w:color w:val="0000FF" w:themeColor="hyperlink"/>
            <w:szCs w:val="22"/>
            <w:u w:val="single"/>
          </w:rPr>
          <w:t>Agency.Clerk@dep.state.fl.us</w:t>
        </w:r>
      </w:hyperlink>
      <w:r w:rsidRPr="00B056A3">
        <w:rPr>
          <w:szCs w:val="22"/>
        </w:rPr>
        <w:t>; and, by filing a copy of the Notice of Appeal accompanied by the applicable filing fees with the appropriate District Court of Appeal.</w:t>
      </w:r>
    </w:p>
    <w:p w:rsidR="00B056A3" w:rsidRPr="00B056A3" w:rsidRDefault="00B056A3" w:rsidP="00B056A3">
      <w:pPr>
        <w:tabs>
          <w:tab w:val="left" w:pos="0"/>
        </w:tabs>
        <w:spacing w:after="120"/>
        <w:jc w:val="left"/>
        <w:rPr>
          <w:szCs w:val="22"/>
        </w:rPr>
      </w:pPr>
      <w:r w:rsidRPr="00B056A3">
        <w:rPr>
          <w:szCs w:val="22"/>
        </w:rPr>
        <w:t>The Notice of Appeal must be filed within 30 days from the date this notice is filed with the Clerk of the permitting authority.</w:t>
      </w:r>
    </w:p>
    <w:p w:rsidR="0004736B" w:rsidRPr="00245C25" w:rsidRDefault="0004736B" w:rsidP="0004736B">
      <w:pPr>
        <w:widowControl w:val="0"/>
        <w:ind w:left="4680"/>
        <w:outlineLvl w:val="0"/>
        <w:rPr>
          <w:szCs w:val="22"/>
        </w:rPr>
      </w:pPr>
      <w:r w:rsidRPr="00245C25">
        <w:rPr>
          <w:szCs w:val="22"/>
        </w:rPr>
        <w:t>Executed in</w:t>
      </w:r>
      <w:r w:rsidRPr="00245C25">
        <w:rPr>
          <w:b/>
          <w:szCs w:val="22"/>
        </w:rPr>
        <w:t xml:space="preserve"> </w:t>
      </w:r>
      <w:r w:rsidRPr="00245C25">
        <w:rPr>
          <w:szCs w:val="22"/>
        </w:rPr>
        <w:t>Tallahassee, Florida.</w:t>
      </w:r>
    </w:p>
    <w:p w:rsidR="0004736B" w:rsidRDefault="0004736B" w:rsidP="0004736B">
      <w:pPr>
        <w:widowControl w:val="0"/>
        <w:tabs>
          <w:tab w:val="left" w:pos="4320"/>
        </w:tabs>
        <w:ind w:left="4680"/>
        <w:rPr>
          <w:szCs w:val="22"/>
        </w:rPr>
      </w:pPr>
    </w:p>
    <w:p w:rsidR="0004736B" w:rsidRDefault="0004736B" w:rsidP="0004736B">
      <w:pPr>
        <w:widowControl w:val="0"/>
        <w:tabs>
          <w:tab w:val="left" w:pos="4320"/>
        </w:tabs>
        <w:ind w:left="4680"/>
        <w:rPr>
          <w:szCs w:val="22"/>
        </w:rPr>
      </w:pPr>
    </w:p>
    <w:p w:rsidR="0004736B" w:rsidRDefault="0004736B" w:rsidP="0004736B">
      <w:pPr>
        <w:widowControl w:val="0"/>
        <w:tabs>
          <w:tab w:val="left" w:pos="4320"/>
        </w:tabs>
        <w:ind w:left="4680"/>
        <w:rPr>
          <w:szCs w:val="22"/>
        </w:rPr>
      </w:pPr>
    </w:p>
    <w:p w:rsidR="0004736B" w:rsidRPr="00824A5A" w:rsidRDefault="0004736B" w:rsidP="0004736B">
      <w:pPr>
        <w:numPr>
          <w:ilvl w:val="12"/>
          <w:numId w:val="0"/>
        </w:numPr>
        <w:tabs>
          <w:tab w:val="left" w:pos="8280"/>
        </w:tabs>
        <w:ind w:left="4680"/>
        <w:rPr>
          <w:noProof/>
          <w:szCs w:val="22"/>
        </w:rPr>
      </w:pPr>
    </w:p>
    <w:p w:rsidR="0004736B" w:rsidRPr="00977C40" w:rsidRDefault="0004736B" w:rsidP="0004736B">
      <w:pPr>
        <w:widowControl w:val="0"/>
        <w:tabs>
          <w:tab w:val="left" w:pos="4320"/>
          <w:tab w:val="left" w:pos="8100"/>
          <w:tab w:val="left" w:pos="8370"/>
          <w:tab w:val="left" w:pos="9360"/>
        </w:tabs>
        <w:ind w:left="4680"/>
        <w:rPr>
          <w:szCs w:val="22"/>
          <w:u w:val="single"/>
        </w:rPr>
      </w:pPr>
    </w:p>
    <w:p w:rsidR="0004736B" w:rsidRPr="00245C25" w:rsidRDefault="0004736B" w:rsidP="0004736B">
      <w:pPr>
        <w:widowControl w:val="0"/>
        <w:tabs>
          <w:tab w:val="left" w:pos="4320"/>
          <w:tab w:val="left" w:pos="7200"/>
          <w:tab w:val="left" w:pos="8370"/>
        </w:tabs>
        <w:ind w:left="4680" w:hanging="360"/>
        <w:rPr>
          <w:szCs w:val="22"/>
        </w:rPr>
      </w:pPr>
      <w:proofErr w:type="gramStart"/>
      <w:r>
        <w:rPr>
          <w:i/>
          <w:szCs w:val="22"/>
        </w:rPr>
        <w:t>f</w:t>
      </w:r>
      <w:r w:rsidRPr="004C459A">
        <w:rPr>
          <w:i/>
          <w:szCs w:val="22"/>
        </w:rPr>
        <w:t>or</w:t>
      </w:r>
      <w:proofErr w:type="gramEnd"/>
      <w:r>
        <w:rPr>
          <w:szCs w:val="22"/>
        </w:rPr>
        <w:tab/>
        <w:t>Jeffery F. Koerner, Program Administrator</w:t>
      </w:r>
    </w:p>
    <w:p w:rsidR="0004736B" w:rsidRDefault="0004736B" w:rsidP="0004736B">
      <w:pPr>
        <w:widowControl w:val="0"/>
        <w:tabs>
          <w:tab w:val="left" w:pos="4320"/>
        </w:tabs>
        <w:ind w:left="4680"/>
        <w:rPr>
          <w:szCs w:val="22"/>
        </w:rPr>
      </w:pPr>
      <w:r>
        <w:rPr>
          <w:szCs w:val="22"/>
        </w:rPr>
        <w:t>Office of Permitting and Compliance</w:t>
      </w:r>
    </w:p>
    <w:p w:rsidR="0004736B" w:rsidRDefault="0004736B" w:rsidP="0004736B">
      <w:pPr>
        <w:widowControl w:val="0"/>
        <w:tabs>
          <w:tab w:val="left" w:pos="4320"/>
        </w:tabs>
        <w:ind w:left="4680"/>
        <w:rPr>
          <w:szCs w:val="22"/>
        </w:rPr>
      </w:pPr>
      <w:r>
        <w:rPr>
          <w:szCs w:val="22"/>
        </w:rPr>
        <w:t>Division of Air Resource Management</w:t>
      </w:r>
    </w:p>
    <w:p w:rsidR="00B056A3" w:rsidRDefault="0017321C" w:rsidP="00B056A3">
      <w:pPr>
        <w:tabs>
          <w:tab w:val="clear" w:pos="720"/>
          <w:tab w:val="clear" w:pos="5040"/>
          <w:tab w:val="clear" w:pos="10080"/>
        </w:tabs>
        <w:spacing w:after="120"/>
        <w:ind w:left="403" w:hanging="403"/>
        <w:jc w:val="left"/>
        <w:rPr>
          <w:szCs w:val="22"/>
        </w:rPr>
      </w:pPr>
      <w:r>
        <w:rPr>
          <w:szCs w:val="22"/>
        </w:rPr>
        <w:t>JFK</w:t>
      </w:r>
      <w:r w:rsidR="00293EB5" w:rsidRPr="00293EB5">
        <w:rPr>
          <w:szCs w:val="22"/>
        </w:rPr>
        <w:t>/</w:t>
      </w:r>
      <w:proofErr w:type="spellStart"/>
      <w:r w:rsidR="00AC4110" w:rsidRPr="00AC4110">
        <w:rPr>
          <w:szCs w:val="22"/>
        </w:rPr>
        <w:t>dr</w:t>
      </w:r>
      <w:proofErr w:type="spellEnd"/>
      <w:r w:rsidR="00AC4110" w:rsidRPr="00AC4110">
        <w:rPr>
          <w:szCs w:val="22"/>
        </w:rPr>
        <w:t>/</w:t>
      </w:r>
      <w:proofErr w:type="spellStart"/>
      <w:r w:rsidR="00AC4110" w:rsidRPr="00AC4110">
        <w:rPr>
          <w:szCs w:val="22"/>
        </w:rPr>
        <w:t>ttm</w:t>
      </w:r>
      <w:proofErr w:type="spellEnd"/>
    </w:p>
    <w:p w:rsidR="00293EB5" w:rsidRPr="00293EB5" w:rsidRDefault="00293EB5" w:rsidP="00293EB5">
      <w:pPr>
        <w:widowControl w:val="0"/>
        <w:tabs>
          <w:tab w:val="clear" w:pos="720"/>
          <w:tab w:val="clear" w:pos="5040"/>
          <w:tab w:val="clear" w:pos="10080"/>
          <w:tab w:val="left" w:pos="4320"/>
        </w:tabs>
        <w:spacing w:after="120"/>
        <w:ind w:left="403" w:hanging="403"/>
        <w:jc w:val="center"/>
        <w:outlineLvl w:val="0"/>
        <w:rPr>
          <w:szCs w:val="22"/>
          <w:u w:val="single"/>
        </w:rPr>
      </w:pPr>
      <w:r w:rsidRPr="00293EB5">
        <w:rPr>
          <w:b/>
          <w:szCs w:val="22"/>
          <w:u w:val="single"/>
        </w:rPr>
        <w:t>CERTIFICATE OF SERVICE</w:t>
      </w:r>
    </w:p>
    <w:p w:rsidR="00293EB5" w:rsidRPr="00293EB5" w:rsidRDefault="00E10687" w:rsidP="00DC6191">
      <w:pPr>
        <w:widowControl w:val="0"/>
        <w:tabs>
          <w:tab w:val="clear" w:pos="720"/>
          <w:tab w:val="clear" w:pos="5040"/>
          <w:tab w:val="clear" w:pos="10080"/>
        </w:tabs>
        <w:spacing w:after="240"/>
        <w:jc w:val="left"/>
        <w:rPr>
          <w:szCs w:val="22"/>
        </w:rPr>
      </w:pPr>
      <w:r>
        <w:rPr>
          <w:szCs w:val="22"/>
        </w:rPr>
        <w:t>The undersigned duly designated deputy agency clerk hereby certifies that this Air</w:t>
      </w:r>
      <w:r w:rsidRPr="004357DC">
        <w:rPr>
          <w:szCs w:val="22"/>
        </w:rPr>
        <w:t xml:space="preserve"> Permit package </w:t>
      </w:r>
      <w:r>
        <w:rPr>
          <w:szCs w:val="22"/>
        </w:rPr>
        <w:t>was sent by electronic mail</w:t>
      </w:r>
      <w:r w:rsidR="00133ABB">
        <w:rPr>
          <w:szCs w:val="22"/>
        </w:rPr>
        <w:t xml:space="preserve"> (including the corrected page</w:t>
      </w:r>
      <w:r w:rsidR="00133ABB" w:rsidRPr="00910119">
        <w:rPr>
          <w:szCs w:val="22"/>
        </w:rPr>
        <w:t>s</w:t>
      </w:r>
      <w:r w:rsidR="00133ABB" w:rsidRPr="004852F0">
        <w:rPr>
          <w:szCs w:val="22"/>
        </w:rPr>
        <w:t>)</w:t>
      </w:r>
      <w:r>
        <w:rPr>
          <w:szCs w:val="22"/>
        </w:rPr>
        <w:t>, or a link to these documents made available electronically on a publicly accessible server, with received receipt requested before the close of business on the date indicated below to the following persons.</w:t>
      </w:r>
    </w:p>
    <w:p w:rsidR="00AC4110" w:rsidRPr="00CA0138" w:rsidRDefault="00AC4110" w:rsidP="00AC4110">
      <w:pPr>
        <w:widowControl w:val="0"/>
        <w:tabs>
          <w:tab w:val="left" w:pos="-720"/>
          <w:tab w:val="left" w:pos="4320"/>
        </w:tabs>
        <w:outlineLvl w:val="0"/>
        <w:rPr>
          <w:szCs w:val="22"/>
        </w:rPr>
      </w:pPr>
      <w:r>
        <w:rPr>
          <w:szCs w:val="22"/>
        </w:rPr>
        <w:t xml:space="preserve">Mr. </w:t>
      </w:r>
      <w:r w:rsidRPr="00CA0138">
        <w:rPr>
          <w:szCs w:val="22"/>
        </w:rPr>
        <w:t xml:space="preserve">Byron Burrows, TEC:  </w:t>
      </w:r>
      <w:hyperlink r:id="rId9" w:history="1">
        <w:r w:rsidRPr="00CA0138">
          <w:rPr>
            <w:rStyle w:val="Hyperlink"/>
            <w:szCs w:val="22"/>
          </w:rPr>
          <w:t>btburrows@tecoenergy.com</w:t>
        </w:r>
      </w:hyperlink>
      <w:r w:rsidRPr="00CA0138">
        <w:rPr>
          <w:szCs w:val="22"/>
        </w:rPr>
        <w:t xml:space="preserve"> </w:t>
      </w:r>
    </w:p>
    <w:p w:rsidR="00AC4110" w:rsidRPr="00CA0138" w:rsidRDefault="00AC4110" w:rsidP="00AC4110">
      <w:pPr>
        <w:widowControl w:val="0"/>
        <w:tabs>
          <w:tab w:val="left" w:pos="-720"/>
          <w:tab w:val="left" w:pos="4320"/>
        </w:tabs>
        <w:outlineLvl w:val="0"/>
        <w:rPr>
          <w:szCs w:val="22"/>
        </w:rPr>
      </w:pPr>
      <w:r>
        <w:rPr>
          <w:szCs w:val="22"/>
        </w:rPr>
        <w:t xml:space="preserve">Mr. </w:t>
      </w:r>
      <w:r w:rsidRPr="00CA0138">
        <w:rPr>
          <w:szCs w:val="22"/>
        </w:rPr>
        <w:t>Robert V</w:t>
      </w:r>
      <w:r>
        <w:rPr>
          <w:szCs w:val="22"/>
        </w:rPr>
        <w:t>e</w:t>
      </w:r>
      <w:r w:rsidRPr="00CA0138">
        <w:rPr>
          <w:szCs w:val="22"/>
        </w:rPr>
        <w:t>l</w:t>
      </w:r>
      <w:r>
        <w:rPr>
          <w:szCs w:val="22"/>
        </w:rPr>
        <w:t>a</w:t>
      </w:r>
      <w:r w:rsidRPr="00CA0138">
        <w:rPr>
          <w:szCs w:val="22"/>
        </w:rPr>
        <w:t xml:space="preserve">sco, TEC:  </w:t>
      </w:r>
      <w:hyperlink r:id="rId10" w:history="1">
        <w:r w:rsidRPr="00CA0138">
          <w:rPr>
            <w:rStyle w:val="Hyperlink"/>
            <w:szCs w:val="22"/>
          </w:rPr>
          <w:t>ravelasco@tecoenergy.com</w:t>
        </w:r>
      </w:hyperlink>
      <w:r w:rsidRPr="00CA0138">
        <w:rPr>
          <w:szCs w:val="22"/>
        </w:rPr>
        <w:t xml:space="preserve"> </w:t>
      </w:r>
    </w:p>
    <w:p w:rsidR="00AC4110" w:rsidRPr="00CD3BBE" w:rsidRDefault="00AC4110" w:rsidP="00AC4110">
      <w:pPr>
        <w:widowControl w:val="0"/>
        <w:tabs>
          <w:tab w:val="left" w:pos="-720"/>
          <w:tab w:val="left" w:pos="4320"/>
        </w:tabs>
        <w:outlineLvl w:val="0"/>
        <w:rPr>
          <w:szCs w:val="22"/>
        </w:rPr>
      </w:pPr>
      <w:r w:rsidRPr="00CD3BBE">
        <w:rPr>
          <w:szCs w:val="22"/>
        </w:rPr>
        <w:t xml:space="preserve">Ms. Kelley Boatwright, SWD:  </w:t>
      </w:r>
      <w:hyperlink r:id="rId11" w:history="1">
        <w:r w:rsidRPr="00065811">
          <w:rPr>
            <w:rStyle w:val="Hyperlink"/>
            <w:szCs w:val="22"/>
          </w:rPr>
          <w:t>kelley.boatwright@dep.state.fl.us</w:t>
        </w:r>
      </w:hyperlink>
      <w:r w:rsidRPr="00CD3BBE">
        <w:rPr>
          <w:szCs w:val="22"/>
        </w:rPr>
        <w:t xml:space="preserve"> </w:t>
      </w:r>
    </w:p>
    <w:p w:rsidR="00AC4110" w:rsidRPr="00CD3BBE" w:rsidRDefault="00AC4110" w:rsidP="00AC4110">
      <w:pPr>
        <w:tabs>
          <w:tab w:val="left" w:pos="4338"/>
        </w:tabs>
        <w:suppressAutoHyphens/>
        <w:rPr>
          <w:szCs w:val="22"/>
        </w:rPr>
      </w:pPr>
      <w:r w:rsidRPr="00CD3BBE">
        <w:rPr>
          <w:szCs w:val="22"/>
        </w:rPr>
        <w:t xml:space="preserve">Ms. Cindy Mulkey, DEP Siting Office:  </w:t>
      </w:r>
      <w:hyperlink r:id="rId12" w:history="1">
        <w:r w:rsidRPr="00CD3BBE">
          <w:rPr>
            <w:rStyle w:val="Hyperlink"/>
            <w:szCs w:val="22"/>
          </w:rPr>
          <w:t>cindy.mulkey@dep.state.fl.us</w:t>
        </w:r>
      </w:hyperlink>
      <w:r w:rsidRPr="00CD3BBE">
        <w:rPr>
          <w:szCs w:val="22"/>
        </w:rPr>
        <w:t xml:space="preserve"> </w:t>
      </w:r>
    </w:p>
    <w:p w:rsidR="00AC4110" w:rsidRDefault="00AC4110" w:rsidP="00AC4110">
      <w:pPr>
        <w:widowControl w:val="0"/>
        <w:tabs>
          <w:tab w:val="left" w:pos="-720"/>
          <w:tab w:val="left" w:pos="4320"/>
        </w:tabs>
        <w:outlineLvl w:val="0"/>
        <w:rPr>
          <w:szCs w:val="22"/>
        </w:rPr>
      </w:pPr>
      <w:r w:rsidRPr="00DE0D52">
        <w:rPr>
          <w:szCs w:val="22"/>
        </w:rPr>
        <w:t>Ms. Alisa Coe, Earth Justice:</w:t>
      </w:r>
      <w:r>
        <w:rPr>
          <w:szCs w:val="22"/>
        </w:rPr>
        <w:t xml:space="preserve"> </w:t>
      </w:r>
      <w:r w:rsidRPr="00DE0D52">
        <w:rPr>
          <w:szCs w:val="22"/>
        </w:rPr>
        <w:t xml:space="preserve"> </w:t>
      </w:r>
      <w:r w:rsidRPr="00DE0D52">
        <w:rPr>
          <w:color w:val="0000FF"/>
          <w:szCs w:val="22"/>
        </w:rPr>
        <w:t>acoe@earthjustice.org</w:t>
      </w:r>
      <w:r>
        <w:rPr>
          <w:szCs w:val="22"/>
        </w:rPr>
        <w:t xml:space="preserve"> </w:t>
      </w:r>
    </w:p>
    <w:p w:rsidR="00AC4110" w:rsidRPr="00CD3BBE" w:rsidRDefault="00AC4110" w:rsidP="00AC4110">
      <w:pPr>
        <w:widowControl w:val="0"/>
        <w:tabs>
          <w:tab w:val="left" w:pos="-720"/>
          <w:tab w:val="left" w:pos="4320"/>
        </w:tabs>
        <w:outlineLvl w:val="0"/>
        <w:rPr>
          <w:szCs w:val="22"/>
        </w:rPr>
      </w:pPr>
      <w:r w:rsidRPr="00CD3BBE">
        <w:rPr>
          <w:szCs w:val="22"/>
        </w:rPr>
        <w:t xml:space="preserve">Ms. Kathleen Forney, EPA Region 4:  </w:t>
      </w:r>
      <w:hyperlink r:id="rId13" w:history="1">
        <w:r w:rsidRPr="00CD3BBE">
          <w:rPr>
            <w:rStyle w:val="Hyperlink"/>
            <w:szCs w:val="22"/>
          </w:rPr>
          <w:t>forney.kathleen@epa.gov</w:t>
        </w:r>
      </w:hyperlink>
      <w:r w:rsidRPr="00CD3BBE">
        <w:t xml:space="preserve"> </w:t>
      </w:r>
    </w:p>
    <w:p w:rsidR="00AC4110" w:rsidRPr="000C08BB" w:rsidRDefault="00AC4110" w:rsidP="00AC4110">
      <w:pPr>
        <w:widowControl w:val="0"/>
        <w:tabs>
          <w:tab w:val="left" w:pos="-720"/>
          <w:tab w:val="left" w:pos="4320"/>
        </w:tabs>
        <w:outlineLvl w:val="0"/>
        <w:rPr>
          <w:szCs w:val="22"/>
        </w:rPr>
      </w:pPr>
      <w:r w:rsidRPr="00CD3BBE">
        <w:rPr>
          <w:szCs w:val="22"/>
        </w:rPr>
        <w:t xml:space="preserve">Ms. Heather Ceron, US EPA Region 4:  </w:t>
      </w:r>
      <w:hyperlink r:id="rId14" w:history="1">
        <w:r w:rsidRPr="00CD3BBE">
          <w:rPr>
            <w:rStyle w:val="Hyperlink"/>
            <w:szCs w:val="22"/>
          </w:rPr>
          <w:t>ceron.heather@epa.gov</w:t>
        </w:r>
      </w:hyperlink>
    </w:p>
    <w:p w:rsidR="00434599" w:rsidRDefault="00AC4110" w:rsidP="00AC4110">
      <w:pPr>
        <w:widowControl w:val="0"/>
        <w:tabs>
          <w:tab w:val="left" w:pos="-720"/>
          <w:tab w:val="left" w:pos="4320"/>
        </w:tabs>
        <w:outlineLvl w:val="0"/>
        <w:rPr>
          <w:szCs w:val="22"/>
        </w:rPr>
      </w:pPr>
      <w:r>
        <w:rPr>
          <w:szCs w:val="22"/>
        </w:rPr>
        <w:t xml:space="preserve">Ms. Lynn Scearce, DEP OPC:  </w:t>
      </w:r>
      <w:r w:rsidRPr="005C0004">
        <w:rPr>
          <w:rStyle w:val="Hyperlink"/>
          <w:szCs w:val="22"/>
        </w:rPr>
        <w:t>lynn.scearce@dep.state.fl.us</w:t>
      </w:r>
      <w:r w:rsidR="00434599">
        <w:rPr>
          <w:szCs w:val="22"/>
        </w:rPr>
        <w:t xml:space="preserve"> </w:t>
      </w:r>
    </w:p>
    <w:p w:rsidR="00293EB5" w:rsidRPr="00293EB5" w:rsidRDefault="00293EB5" w:rsidP="00293EB5">
      <w:pPr>
        <w:widowControl w:val="0"/>
        <w:tabs>
          <w:tab w:val="clear" w:pos="720"/>
          <w:tab w:val="clear" w:pos="5040"/>
          <w:tab w:val="clear" w:pos="10080"/>
          <w:tab w:val="left" w:pos="-720"/>
          <w:tab w:val="left" w:pos="4320"/>
        </w:tabs>
        <w:spacing w:before="240"/>
        <w:ind w:left="4320"/>
        <w:jc w:val="left"/>
        <w:outlineLvl w:val="0"/>
        <w:rPr>
          <w:szCs w:val="22"/>
        </w:rPr>
      </w:pPr>
      <w:r w:rsidRPr="00293EB5">
        <w:rPr>
          <w:szCs w:val="22"/>
        </w:rPr>
        <w:t>Clerk Stamp</w:t>
      </w:r>
    </w:p>
    <w:p w:rsidR="00293EB5" w:rsidRPr="00293EB5" w:rsidRDefault="00293EB5" w:rsidP="00293EB5">
      <w:pPr>
        <w:widowControl w:val="0"/>
        <w:tabs>
          <w:tab w:val="clear" w:pos="720"/>
          <w:tab w:val="clear" w:pos="5040"/>
          <w:tab w:val="clear" w:pos="10080"/>
          <w:tab w:val="left" w:pos="-720"/>
          <w:tab w:val="left" w:pos="0"/>
          <w:tab w:val="left" w:pos="4320"/>
        </w:tabs>
        <w:ind w:left="4320"/>
        <w:jc w:val="left"/>
        <w:outlineLvl w:val="0"/>
        <w:rPr>
          <w:szCs w:val="22"/>
        </w:rPr>
      </w:pPr>
      <w:r w:rsidRPr="00293EB5">
        <w:rPr>
          <w:b/>
          <w:szCs w:val="22"/>
        </w:rPr>
        <w:t>FILING AND ACKNOWLEDGMENT FILED</w:t>
      </w:r>
      <w:r w:rsidRPr="00293EB5">
        <w:rPr>
          <w:szCs w:val="22"/>
        </w:rPr>
        <w:t>, on this date, pursuant to Section 120.52(7), Florida Statutes, with the designated agency clerk, receipt of which is hereby acknowledged.</w:t>
      </w:r>
    </w:p>
    <w:p w:rsidR="00F17EE8" w:rsidRPr="0030196D" w:rsidRDefault="00F17EE8" w:rsidP="00F17EE8">
      <w:pPr>
        <w:tabs>
          <w:tab w:val="clear" w:pos="720"/>
          <w:tab w:val="clear" w:pos="5040"/>
          <w:tab w:val="clear" w:pos="10080"/>
        </w:tabs>
        <w:ind w:left="4320"/>
        <w:jc w:val="left"/>
        <w:rPr>
          <w:caps/>
          <w:szCs w:val="22"/>
        </w:rPr>
      </w:pPr>
    </w:p>
    <w:p w:rsidR="00B056A3" w:rsidRPr="0030196D" w:rsidRDefault="00B056A3" w:rsidP="0030196D">
      <w:pPr>
        <w:tabs>
          <w:tab w:val="clear" w:pos="5040"/>
          <w:tab w:val="clear" w:pos="10080"/>
        </w:tabs>
        <w:ind w:left="4320"/>
        <w:rPr>
          <w:szCs w:val="22"/>
        </w:rPr>
      </w:pPr>
    </w:p>
    <w:p w:rsidR="00B056A3" w:rsidRPr="0030196D" w:rsidRDefault="00B056A3" w:rsidP="0030196D">
      <w:pPr>
        <w:tabs>
          <w:tab w:val="clear" w:pos="5040"/>
          <w:tab w:val="clear" w:pos="10080"/>
        </w:tabs>
        <w:ind w:left="4320"/>
        <w:jc w:val="left"/>
        <w:rPr>
          <w:szCs w:val="22"/>
        </w:rPr>
      </w:pPr>
    </w:p>
    <w:p w:rsidR="0030196D" w:rsidRDefault="0030196D" w:rsidP="00B056A3">
      <w:pPr>
        <w:rPr>
          <w:szCs w:val="22"/>
        </w:rPr>
      </w:pPr>
      <w:bookmarkStart w:id="0" w:name="_GoBack"/>
      <w:bookmarkEnd w:id="0"/>
    </w:p>
    <w:p w:rsidR="00E10687" w:rsidRPr="00B056A3" w:rsidRDefault="00E10687" w:rsidP="00B056A3">
      <w:pPr>
        <w:rPr>
          <w:szCs w:val="22"/>
        </w:rPr>
        <w:sectPr w:rsidR="00E10687" w:rsidRPr="00B056A3" w:rsidSect="0030196D">
          <w:footerReference w:type="default" r:id="rId15"/>
          <w:headerReference w:type="first" r:id="rId16"/>
          <w:footerReference w:type="first" r:id="rId17"/>
          <w:pgSz w:w="12240" w:h="15840" w:code="1"/>
          <w:pgMar w:top="900" w:right="1080" w:bottom="720" w:left="1080" w:header="720" w:footer="416" w:gutter="0"/>
          <w:paperSrc w:first="15" w:other="15"/>
          <w:cols w:space="720"/>
          <w:titlePg/>
          <w:docGrid w:linePitch="299"/>
        </w:sectPr>
      </w:pPr>
    </w:p>
    <w:p w:rsidR="0017321C" w:rsidRPr="0046111F" w:rsidRDefault="0017321C" w:rsidP="0017321C">
      <w:pPr>
        <w:spacing w:after="120"/>
        <w:jc w:val="left"/>
        <w:rPr>
          <w:szCs w:val="22"/>
        </w:rPr>
      </w:pPr>
      <w:r>
        <w:rPr>
          <w:szCs w:val="22"/>
        </w:rPr>
        <w:lastRenderedPageBreak/>
        <w:t xml:space="preserve">The following permit condition is revised as indicated.  </w:t>
      </w:r>
      <w:r w:rsidRPr="0046111F">
        <w:rPr>
          <w:strike/>
          <w:szCs w:val="22"/>
          <w:highlight w:val="yellow"/>
        </w:rPr>
        <w:t>Strikethrough</w:t>
      </w:r>
      <w:r>
        <w:rPr>
          <w:szCs w:val="22"/>
        </w:rPr>
        <w:t xml:space="preserve"> is used to denote the deletion of test </w:t>
      </w:r>
      <w:r w:rsidRPr="0046111F">
        <w:rPr>
          <w:szCs w:val="22"/>
          <w:highlight w:val="yellow"/>
          <w:u w:val="double"/>
        </w:rPr>
        <w:t>Double-underlines</w:t>
      </w:r>
      <w:r>
        <w:rPr>
          <w:szCs w:val="22"/>
        </w:rPr>
        <w:t xml:space="preserve"> are used to denote the addition of text.  All changes are emphasized with shading.</w:t>
      </w:r>
    </w:p>
    <w:p w:rsidR="0017321C" w:rsidRPr="008D626E" w:rsidRDefault="0017321C" w:rsidP="0017321C">
      <w:pPr>
        <w:jc w:val="left"/>
        <w:rPr>
          <w:b/>
          <w:szCs w:val="22"/>
        </w:rPr>
      </w:pPr>
      <w:r w:rsidRPr="008D626E">
        <w:rPr>
          <w:b/>
          <w:szCs w:val="22"/>
        </w:rPr>
        <w:t>Permit B</w:t>
      </w:r>
      <w:r>
        <w:rPr>
          <w:b/>
          <w:szCs w:val="22"/>
        </w:rPr>
        <w:t>eing Administratively Corrected:</w:t>
      </w:r>
      <w:r w:rsidRPr="008D626E">
        <w:rPr>
          <w:b/>
          <w:szCs w:val="22"/>
        </w:rPr>
        <w:t xml:space="preserve">  Permit No. </w:t>
      </w:r>
      <w:r w:rsidR="006A50C5">
        <w:rPr>
          <w:b/>
          <w:szCs w:val="22"/>
        </w:rPr>
        <w:t>0570039-065-AC</w:t>
      </w:r>
    </w:p>
    <w:p w:rsidR="0017321C" w:rsidRPr="008D626E" w:rsidRDefault="0017321C" w:rsidP="0017321C">
      <w:pPr>
        <w:spacing w:after="120"/>
        <w:jc w:val="left"/>
        <w:rPr>
          <w:b/>
          <w:szCs w:val="22"/>
        </w:rPr>
      </w:pPr>
      <w:r w:rsidRPr="008D626E">
        <w:rPr>
          <w:b/>
          <w:szCs w:val="22"/>
        </w:rPr>
        <w:t>Affected Emissions Unit</w:t>
      </w:r>
      <w:r w:rsidRPr="006A50C5">
        <w:rPr>
          <w:b/>
          <w:szCs w:val="22"/>
        </w:rPr>
        <w:t xml:space="preserve">:  </w:t>
      </w:r>
      <w:r w:rsidR="006A50C5" w:rsidRPr="006A50C5">
        <w:rPr>
          <w:b/>
          <w:szCs w:val="22"/>
        </w:rPr>
        <w:t>Units 1 – 4 Fossil Fuel Fired Steam Generators (EU 001 – EU 004)</w:t>
      </w:r>
    </w:p>
    <w:p w:rsidR="006A50C5" w:rsidRDefault="006A50C5" w:rsidP="006A50C5">
      <w:pPr>
        <w:spacing w:before="240"/>
        <w:jc w:val="left"/>
        <w:rPr>
          <w:b/>
          <w:szCs w:val="22"/>
        </w:rPr>
      </w:pPr>
      <w:r>
        <w:rPr>
          <w:b/>
          <w:szCs w:val="22"/>
        </w:rPr>
        <w:t>SECTION III.  EMISSION UNITS AND SPECIFIC CONDITIONS</w:t>
      </w:r>
    </w:p>
    <w:p w:rsidR="006A50C5" w:rsidRDefault="006A50C5" w:rsidP="006A50C5">
      <w:pPr>
        <w:spacing w:after="120"/>
        <w:jc w:val="left"/>
        <w:rPr>
          <w:b/>
          <w:szCs w:val="22"/>
        </w:rPr>
      </w:pPr>
      <w:r>
        <w:rPr>
          <w:b/>
          <w:szCs w:val="22"/>
        </w:rPr>
        <w:t xml:space="preserve">Subsection B.  </w:t>
      </w:r>
      <w:r w:rsidR="00BD5DAC" w:rsidRPr="006A50C5">
        <w:rPr>
          <w:b/>
          <w:szCs w:val="22"/>
        </w:rPr>
        <w:t>Fossil Fuel Fired Steam Generators</w:t>
      </w:r>
      <w:r w:rsidR="00BD5DAC">
        <w:rPr>
          <w:b/>
          <w:szCs w:val="22"/>
        </w:rPr>
        <w:t xml:space="preserve"> Units 1 - 4</w:t>
      </w:r>
      <w:r w:rsidR="00BD5DAC" w:rsidRPr="006A50C5">
        <w:rPr>
          <w:b/>
          <w:szCs w:val="22"/>
        </w:rPr>
        <w:t xml:space="preserve"> (EU 001 – EU 004)</w:t>
      </w:r>
    </w:p>
    <w:p w:rsidR="006A50C5" w:rsidRPr="008D626E" w:rsidRDefault="006A50C5" w:rsidP="006A50C5">
      <w:pPr>
        <w:spacing w:before="120" w:after="120"/>
        <w:jc w:val="left"/>
        <w:rPr>
          <w:b/>
          <w:szCs w:val="22"/>
        </w:rPr>
      </w:pPr>
      <w:r>
        <w:rPr>
          <w:b/>
          <w:szCs w:val="22"/>
        </w:rPr>
        <w:t xml:space="preserve">Specific </w:t>
      </w:r>
      <w:r w:rsidRPr="008D626E">
        <w:rPr>
          <w:b/>
          <w:szCs w:val="22"/>
        </w:rPr>
        <w:t xml:space="preserve">Condition </w:t>
      </w:r>
      <w:r>
        <w:rPr>
          <w:b/>
          <w:szCs w:val="22"/>
        </w:rPr>
        <w:t>8</w:t>
      </w:r>
      <w:r w:rsidRPr="008D626E">
        <w:rPr>
          <w:b/>
          <w:szCs w:val="22"/>
        </w:rPr>
        <w:t xml:space="preserve"> is </w:t>
      </w:r>
      <w:r>
        <w:rPr>
          <w:b/>
          <w:szCs w:val="22"/>
        </w:rPr>
        <w:t>corrected as follows</w:t>
      </w:r>
      <w:r w:rsidRPr="008D626E">
        <w:rPr>
          <w:b/>
          <w:szCs w:val="22"/>
        </w:rPr>
        <w:t>:</w:t>
      </w:r>
    </w:p>
    <w:p w:rsidR="00BD5DAC" w:rsidRDefault="00BD5DAC" w:rsidP="00BD5DAC">
      <w:pPr>
        <w:numPr>
          <w:ilvl w:val="0"/>
          <w:numId w:val="3"/>
        </w:numPr>
        <w:tabs>
          <w:tab w:val="clear" w:pos="720"/>
          <w:tab w:val="clear" w:pos="5040"/>
          <w:tab w:val="clear" w:pos="10080"/>
        </w:tabs>
        <w:spacing w:after="120"/>
        <w:jc w:val="left"/>
        <w:rPr>
          <w:szCs w:val="22"/>
        </w:rPr>
      </w:pPr>
      <w:r w:rsidRPr="00845DA5">
        <w:rPr>
          <w:szCs w:val="22"/>
          <w:u w:val="single"/>
        </w:rPr>
        <w:t>Test Methods</w:t>
      </w:r>
      <w:r w:rsidRPr="00845DA5">
        <w:rPr>
          <w:szCs w:val="22"/>
        </w:rPr>
        <w:t>: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BD5DAC" w:rsidRPr="00B41709" w:rsidTr="006E53AC">
        <w:trPr>
          <w:tblHeader/>
        </w:trPr>
        <w:tc>
          <w:tcPr>
            <w:tcW w:w="1080" w:type="dxa"/>
          </w:tcPr>
          <w:p w:rsidR="00BD5DAC" w:rsidRPr="00B41709" w:rsidRDefault="00BD5DAC" w:rsidP="006E53AC">
            <w:pPr>
              <w:jc w:val="center"/>
              <w:rPr>
                <w:b/>
              </w:rPr>
            </w:pPr>
            <w:r w:rsidRPr="00B41709">
              <w:rPr>
                <w:b/>
              </w:rPr>
              <w:t>Method</w:t>
            </w:r>
          </w:p>
        </w:tc>
        <w:tc>
          <w:tcPr>
            <w:tcW w:w="8604" w:type="dxa"/>
          </w:tcPr>
          <w:p w:rsidR="00BD5DAC" w:rsidRPr="00B41709" w:rsidRDefault="00BD5DAC" w:rsidP="006E53AC">
            <w:pPr>
              <w:rPr>
                <w:b/>
              </w:rPr>
            </w:pPr>
            <w:r w:rsidRPr="00B41709">
              <w:rPr>
                <w:b/>
              </w:rPr>
              <w:t>Description of Method and Comments</w:t>
            </w:r>
          </w:p>
        </w:tc>
      </w:tr>
      <w:tr w:rsidR="00BD5DAC" w:rsidRPr="00B41709" w:rsidTr="006E53AC">
        <w:tc>
          <w:tcPr>
            <w:tcW w:w="1080" w:type="dxa"/>
          </w:tcPr>
          <w:p w:rsidR="00BD5DAC" w:rsidRPr="00B41709" w:rsidRDefault="00BD5DAC" w:rsidP="006E53AC">
            <w:pPr>
              <w:jc w:val="center"/>
            </w:pPr>
            <w:r w:rsidRPr="00B41709">
              <w:t>1-4</w:t>
            </w:r>
          </w:p>
        </w:tc>
        <w:tc>
          <w:tcPr>
            <w:tcW w:w="8604" w:type="dxa"/>
          </w:tcPr>
          <w:p w:rsidR="00BD5DAC" w:rsidRPr="00B41709" w:rsidRDefault="00BD5DAC" w:rsidP="006E53AC">
            <w:r w:rsidRPr="00B41709">
              <w:t>Traverse Points, Velocity and Flow Rate, Gas Analysis, and Moisture Content</w:t>
            </w:r>
          </w:p>
        </w:tc>
      </w:tr>
      <w:tr w:rsidR="00BD5DAC" w:rsidRPr="00173B3E" w:rsidTr="006E53AC">
        <w:trPr>
          <w:trHeight w:val="154"/>
        </w:trPr>
        <w:tc>
          <w:tcPr>
            <w:tcW w:w="1080" w:type="dxa"/>
          </w:tcPr>
          <w:p w:rsidR="00BD5DAC" w:rsidRPr="00173B3E" w:rsidRDefault="00BD5DAC" w:rsidP="006E53AC">
            <w:pPr>
              <w:spacing w:before="40" w:after="40"/>
              <w:jc w:val="center"/>
            </w:pPr>
            <w:r w:rsidRPr="00BD5DAC">
              <w:rPr>
                <w:highlight w:val="yellow"/>
                <w:u w:val="double"/>
              </w:rPr>
              <w:t>18,</w:t>
            </w:r>
            <w:r>
              <w:t xml:space="preserve"> </w:t>
            </w:r>
            <w:r w:rsidRPr="00173B3E">
              <w:t>25A</w:t>
            </w:r>
          </w:p>
        </w:tc>
        <w:tc>
          <w:tcPr>
            <w:tcW w:w="8604" w:type="dxa"/>
          </w:tcPr>
          <w:p w:rsidR="00BD5DAC" w:rsidRPr="00173B3E" w:rsidRDefault="00BD5DAC" w:rsidP="006E53AC">
            <w:pPr>
              <w:spacing w:before="40" w:after="40"/>
            </w:pPr>
            <w:r>
              <w:t xml:space="preserve">Method for Determining </w:t>
            </w:r>
            <w:r w:rsidRPr="00173B3E">
              <w:t>Gaseous Organic Concentrations (Flame Ionization)</w:t>
            </w:r>
          </w:p>
        </w:tc>
      </w:tr>
    </w:tbl>
    <w:p w:rsidR="00BD5DAC" w:rsidRPr="00845DA5" w:rsidRDefault="00BD5DAC" w:rsidP="00BD5DAC">
      <w:pPr>
        <w:spacing w:before="120" w:after="120"/>
        <w:ind w:left="360"/>
        <w:rPr>
          <w:szCs w:val="22"/>
        </w:rPr>
      </w:pPr>
      <w:r w:rsidRPr="00845DA5">
        <w:rPr>
          <w:szCs w:val="22"/>
        </w:rPr>
        <w:t xml:space="preserve">The above methods are described in Appendix </w:t>
      </w:r>
      <w:proofErr w:type="gramStart"/>
      <w:r w:rsidRPr="00845DA5">
        <w:rPr>
          <w:szCs w:val="22"/>
        </w:rPr>
        <w:t>A</w:t>
      </w:r>
      <w:proofErr w:type="gramEnd"/>
      <w:r w:rsidRPr="00845DA5">
        <w:rPr>
          <w:szCs w:val="22"/>
        </w:rPr>
        <w:t xml:space="preserve"> </w:t>
      </w:r>
      <w:r>
        <w:rPr>
          <w:szCs w:val="22"/>
        </w:rPr>
        <w:t xml:space="preserve">of </w:t>
      </w:r>
      <w:r w:rsidRPr="00845DA5">
        <w:rPr>
          <w:szCs w:val="22"/>
        </w:rPr>
        <w:t xml:space="preserve">40 CFR 60 and </w:t>
      </w:r>
      <w:r>
        <w:rPr>
          <w:szCs w:val="22"/>
        </w:rPr>
        <w:t xml:space="preserve">are </w:t>
      </w:r>
      <w:r w:rsidRPr="00845DA5">
        <w:rPr>
          <w:szCs w:val="22"/>
        </w:rPr>
        <w:t>adopted by reference in Rule 62-204.800, F.A.C.</w:t>
      </w:r>
      <w:r>
        <w:rPr>
          <w:szCs w:val="22"/>
        </w:rPr>
        <w:t xml:space="preserve">  No other methods may be used unless prior written approval is received from the Department.</w:t>
      </w:r>
      <w:r w:rsidRPr="00845DA5">
        <w:rPr>
          <w:szCs w:val="22"/>
        </w:rPr>
        <w:t xml:space="preserve">  [Rules 62-204.800 and 62-297.100, F.A.C.; </w:t>
      </w:r>
      <w:r>
        <w:rPr>
          <w:szCs w:val="22"/>
        </w:rPr>
        <w:t xml:space="preserve">and Appendix A of </w:t>
      </w:r>
      <w:r w:rsidRPr="00845DA5">
        <w:rPr>
          <w:szCs w:val="22"/>
        </w:rPr>
        <w:t>40 CFR 60]</w:t>
      </w:r>
    </w:p>
    <w:p w:rsidR="00BC1CE6" w:rsidRDefault="00BC1CE6" w:rsidP="0017321C">
      <w:pPr>
        <w:spacing w:after="120"/>
        <w:rPr>
          <w:szCs w:val="22"/>
        </w:rPr>
      </w:pPr>
    </w:p>
    <w:p w:rsidR="006A50C5" w:rsidRPr="005451A1" w:rsidRDefault="006A50C5" w:rsidP="0017321C">
      <w:pPr>
        <w:spacing w:after="120"/>
        <w:rPr>
          <w:szCs w:val="22"/>
        </w:rPr>
      </w:pPr>
    </w:p>
    <w:sectPr w:rsidR="006A50C5" w:rsidRPr="005451A1" w:rsidSect="00996D4E">
      <w:footerReference w:type="default" r:id="rId18"/>
      <w:pgSz w:w="12240" w:h="15840" w:code="1"/>
      <w:pgMar w:top="720" w:right="1080" w:bottom="720" w:left="1080" w:header="720" w:footer="279"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1B4" w:rsidRDefault="003631B4">
      <w:r>
        <w:separator/>
      </w:r>
    </w:p>
  </w:endnote>
  <w:endnote w:type="continuationSeparator" w:id="0">
    <w:p w:rsidR="003631B4" w:rsidRDefault="0036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6A3" w:rsidRPr="00996D4E" w:rsidRDefault="00B056A3" w:rsidP="00B056A3">
    <w:pPr>
      <w:pBdr>
        <w:top w:val="single" w:sz="8" w:space="1" w:color="auto"/>
      </w:pBdr>
      <w:tabs>
        <w:tab w:val="clear" w:pos="720"/>
        <w:tab w:val="clear" w:pos="5040"/>
      </w:tabs>
      <w:spacing w:before="240"/>
      <w:jc w:val="left"/>
      <w:rPr>
        <w:sz w:val="20"/>
      </w:rPr>
    </w:pPr>
    <w:r>
      <w:rPr>
        <w:sz w:val="20"/>
      </w:rPr>
      <w:t>Tampa Electric Company</w:t>
    </w:r>
    <w:r w:rsidRPr="00996D4E">
      <w:rPr>
        <w:color w:val="FF0000"/>
        <w:sz w:val="20"/>
      </w:rPr>
      <w:tab/>
    </w:r>
    <w:r w:rsidRPr="00996D4E">
      <w:rPr>
        <w:sz w:val="20"/>
      </w:rPr>
      <w:t xml:space="preserve">Air Permit No. </w:t>
    </w:r>
    <w:r>
      <w:rPr>
        <w:sz w:val="20"/>
      </w:rPr>
      <w:t>0570039-073</w:t>
    </w:r>
    <w:r w:rsidRPr="00996D4E">
      <w:rPr>
        <w:sz w:val="20"/>
      </w:rPr>
      <w:t>-AC</w:t>
    </w:r>
  </w:p>
  <w:p w:rsidR="00B056A3" w:rsidRPr="00996D4E" w:rsidRDefault="00B056A3" w:rsidP="00B056A3">
    <w:pPr>
      <w:tabs>
        <w:tab w:val="clear" w:pos="720"/>
        <w:tab w:val="clear" w:pos="5040"/>
      </w:tabs>
      <w:spacing w:after="120"/>
      <w:jc w:val="left"/>
      <w:rPr>
        <w:sz w:val="20"/>
      </w:rPr>
    </w:pPr>
    <w:r>
      <w:rPr>
        <w:sz w:val="20"/>
      </w:rPr>
      <w:t>Big Bend Station</w:t>
    </w:r>
    <w:r w:rsidRPr="00996D4E">
      <w:rPr>
        <w:sz w:val="20"/>
      </w:rPr>
      <w:tab/>
    </w:r>
    <w:r>
      <w:rPr>
        <w:sz w:val="20"/>
      </w:rPr>
      <w:t>Permit Corrected: 0570039-065-AC</w:t>
    </w:r>
  </w:p>
  <w:p w:rsidR="00B056A3" w:rsidRPr="00996D4E" w:rsidRDefault="00B056A3" w:rsidP="00B056A3">
    <w:pPr>
      <w:tabs>
        <w:tab w:val="clear" w:pos="720"/>
        <w:tab w:val="clear" w:pos="5040"/>
        <w:tab w:val="clear" w:pos="10080"/>
      </w:tabs>
      <w:jc w:val="center"/>
      <w:rPr>
        <w:sz w:val="20"/>
      </w:rPr>
    </w:pPr>
    <w:r w:rsidRPr="00996D4E">
      <w:rPr>
        <w:sz w:val="20"/>
      </w:rPr>
      <w:t xml:space="preserve">Page </w:t>
    </w:r>
    <w:r w:rsidRPr="00996D4E">
      <w:rPr>
        <w:sz w:val="20"/>
      </w:rPr>
      <w:fldChar w:fldCharType="begin"/>
    </w:r>
    <w:r w:rsidRPr="00996D4E">
      <w:rPr>
        <w:sz w:val="20"/>
      </w:rPr>
      <w:instrText xml:space="preserve"> PAGE </w:instrText>
    </w:r>
    <w:r w:rsidRPr="00996D4E">
      <w:rPr>
        <w:sz w:val="20"/>
      </w:rPr>
      <w:fldChar w:fldCharType="separate"/>
    </w:r>
    <w:r w:rsidR="00530351">
      <w:rPr>
        <w:noProof/>
        <w:sz w:val="20"/>
      </w:rPr>
      <w:t>2</w:t>
    </w:r>
    <w:r w:rsidRPr="00996D4E">
      <w:rPr>
        <w:sz w:val="20"/>
      </w:rPr>
      <w:fldChar w:fldCharType="end"/>
    </w:r>
    <w:r w:rsidRPr="00996D4E">
      <w:rPr>
        <w:sz w:val="20"/>
      </w:rPr>
      <w:t xml:space="preserve"> of </w:t>
    </w:r>
    <w:r w:rsidRPr="00996D4E">
      <w:rPr>
        <w:sz w:val="20"/>
      </w:rPr>
      <w:fldChar w:fldCharType="begin"/>
    </w:r>
    <w:r w:rsidRPr="00996D4E">
      <w:rPr>
        <w:sz w:val="20"/>
      </w:rPr>
      <w:instrText xml:space="preserve"> NUMPAGES </w:instrText>
    </w:r>
    <w:r w:rsidRPr="00996D4E">
      <w:rPr>
        <w:sz w:val="20"/>
      </w:rPr>
      <w:fldChar w:fldCharType="separate"/>
    </w:r>
    <w:r w:rsidR="00530351">
      <w:rPr>
        <w:noProof/>
        <w:sz w:val="20"/>
      </w:rPr>
      <w:t>3</w:t>
    </w:r>
    <w:r w:rsidRPr="00996D4E">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6A3" w:rsidRPr="009F1081" w:rsidRDefault="00B056A3" w:rsidP="00530351">
    <w:pPr>
      <w:pStyle w:val="Footer"/>
      <w:spacing w:before="120"/>
      <w:jc w:val="center"/>
      <w:rPr>
        <w:sz w:val="20"/>
      </w:rPr>
    </w:pPr>
    <w:r w:rsidRPr="009F1081">
      <w:rPr>
        <w:i/>
        <w:color w:val="00A88E"/>
        <w:sz w:val="20"/>
      </w:rPr>
      <w:t>www.dep.state.fl.us</w:t>
    </w:r>
  </w:p>
  <w:p w:rsidR="00996D4E" w:rsidRPr="00B056A3" w:rsidRDefault="00996D4E" w:rsidP="00B056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AC" w:rsidRPr="00996D4E" w:rsidRDefault="00BD5DAC" w:rsidP="00BD5DAC">
    <w:pPr>
      <w:pBdr>
        <w:top w:val="single" w:sz="8" w:space="1" w:color="auto"/>
      </w:pBdr>
      <w:tabs>
        <w:tab w:val="clear" w:pos="720"/>
        <w:tab w:val="clear" w:pos="5040"/>
      </w:tabs>
      <w:spacing w:before="240"/>
      <w:jc w:val="left"/>
      <w:rPr>
        <w:sz w:val="20"/>
      </w:rPr>
    </w:pPr>
    <w:r>
      <w:rPr>
        <w:sz w:val="20"/>
      </w:rPr>
      <w:t>Tampa Electric Company</w:t>
    </w:r>
    <w:r w:rsidRPr="00996D4E">
      <w:rPr>
        <w:color w:val="FF0000"/>
        <w:sz w:val="20"/>
      </w:rPr>
      <w:tab/>
    </w:r>
    <w:r w:rsidRPr="00996D4E">
      <w:rPr>
        <w:sz w:val="20"/>
      </w:rPr>
      <w:t xml:space="preserve">Air Permit No. </w:t>
    </w:r>
    <w:r>
      <w:rPr>
        <w:sz w:val="20"/>
      </w:rPr>
      <w:t>0570039-</w:t>
    </w:r>
    <w:r w:rsidR="00745959">
      <w:rPr>
        <w:sz w:val="20"/>
      </w:rPr>
      <w:t>073</w:t>
    </w:r>
    <w:r w:rsidRPr="00996D4E">
      <w:rPr>
        <w:sz w:val="20"/>
      </w:rPr>
      <w:t>-AC</w:t>
    </w:r>
  </w:p>
  <w:p w:rsidR="00BD5DAC" w:rsidRPr="00996D4E" w:rsidRDefault="00BD5DAC" w:rsidP="00BD5DAC">
    <w:pPr>
      <w:tabs>
        <w:tab w:val="clear" w:pos="720"/>
        <w:tab w:val="clear" w:pos="5040"/>
      </w:tabs>
      <w:spacing w:after="120"/>
      <w:jc w:val="left"/>
      <w:rPr>
        <w:sz w:val="20"/>
      </w:rPr>
    </w:pPr>
    <w:r>
      <w:rPr>
        <w:sz w:val="20"/>
      </w:rPr>
      <w:t>Big Bend Station</w:t>
    </w:r>
    <w:r w:rsidRPr="00996D4E">
      <w:rPr>
        <w:sz w:val="20"/>
      </w:rPr>
      <w:tab/>
    </w:r>
    <w:r>
      <w:rPr>
        <w:sz w:val="20"/>
      </w:rPr>
      <w:t>Permit Corrected: 0570039-065-AC</w:t>
    </w:r>
  </w:p>
  <w:p w:rsidR="00996D4E" w:rsidRPr="00996D4E" w:rsidRDefault="00BD5DAC" w:rsidP="00BD5DAC">
    <w:pPr>
      <w:tabs>
        <w:tab w:val="clear" w:pos="720"/>
        <w:tab w:val="clear" w:pos="5040"/>
        <w:tab w:val="clear" w:pos="10080"/>
      </w:tabs>
      <w:jc w:val="center"/>
      <w:rPr>
        <w:sz w:val="20"/>
      </w:rPr>
    </w:pPr>
    <w:r w:rsidRPr="00996D4E">
      <w:rPr>
        <w:sz w:val="20"/>
      </w:rPr>
      <w:t xml:space="preserve">Page </w:t>
    </w:r>
    <w:r w:rsidRPr="00996D4E">
      <w:rPr>
        <w:sz w:val="20"/>
      </w:rPr>
      <w:fldChar w:fldCharType="begin"/>
    </w:r>
    <w:r w:rsidRPr="00996D4E">
      <w:rPr>
        <w:sz w:val="20"/>
      </w:rPr>
      <w:instrText xml:space="preserve"> PAGE </w:instrText>
    </w:r>
    <w:r w:rsidRPr="00996D4E">
      <w:rPr>
        <w:sz w:val="20"/>
      </w:rPr>
      <w:fldChar w:fldCharType="separate"/>
    </w:r>
    <w:r w:rsidR="00530351">
      <w:rPr>
        <w:noProof/>
        <w:sz w:val="20"/>
      </w:rPr>
      <w:t>3</w:t>
    </w:r>
    <w:r w:rsidRPr="00996D4E">
      <w:rPr>
        <w:sz w:val="20"/>
      </w:rPr>
      <w:fldChar w:fldCharType="end"/>
    </w:r>
    <w:r w:rsidRPr="00996D4E">
      <w:rPr>
        <w:sz w:val="20"/>
      </w:rPr>
      <w:t xml:space="preserve"> of </w:t>
    </w:r>
    <w:r w:rsidRPr="00996D4E">
      <w:rPr>
        <w:sz w:val="20"/>
      </w:rPr>
      <w:fldChar w:fldCharType="begin"/>
    </w:r>
    <w:r w:rsidRPr="00996D4E">
      <w:rPr>
        <w:sz w:val="20"/>
      </w:rPr>
      <w:instrText xml:space="preserve"> NUMPAGES </w:instrText>
    </w:r>
    <w:r w:rsidRPr="00996D4E">
      <w:rPr>
        <w:sz w:val="20"/>
      </w:rPr>
      <w:fldChar w:fldCharType="separate"/>
    </w:r>
    <w:r w:rsidR="00530351">
      <w:rPr>
        <w:noProof/>
        <w:sz w:val="20"/>
      </w:rPr>
      <w:t>3</w:t>
    </w:r>
    <w:r w:rsidRPr="00996D4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1B4" w:rsidRDefault="003631B4">
      <w:r>
        <w:separator/>
      </w:r>
    </w:p>
  </w:footnote>
  <w:footnote w:type="continuationSeparator" w:id="0">
    <w:p w:rsidR="003631B4" w:rsidRDefault="00363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056A3" w:rsidRPr="004D0732" w:rsidTr="000C176D">
      <w:trPr>
        <w:trHeight w:val="1803"/>
      </w:trPr>
      <w:tc>
        <w:tcPr>
          <w:tcW w:w="2448" w:type="dxa"/>
        </w:tcPr>
        <w:p w:rsidR="00B056A3" w:rsidRDefault="00B056A3" w:rsidP="00B056A3">
          <w:r w:rsidRPr="00881294">
            <w:rPr>
              <w:noProof/>
            </w:rPr>
            <w:drawing>
              <wp:inline distT="0" distB="0" distL="0" distR="0" wp14:anchorId="50948997" wp14:editId="6D6F4550">
                <wp:extent cx="1504315" cy="980440"/>
                <wp:effectExtent l="0" t="0" r="635" b="0"/>
                <wp:docPr id="10" name="Picture 1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0440"/>
                        </a:xfrm>
                        <a:prstGeom prst="rect">
                          <a:avLst/>
                        </a:prstGeom>
                        <a:noFill/>
                        <a:ln>
                          <a:noFill/>
                        </a:ln>
                      </pic:spPr>
                    </pic:pic>
                  </a:graphicData>
                </a:graphic>
              </wp:inline>
            </w:drawing>
          </w:r>
        </w:p>
      </w:tc>
      <w:tc>
        <w:tcPr>
          <w:tcW w:w="5400" w:type="dxa"/>
        </w:tcPr>
        <w:p w:rsidR="00B056A3" w:rsidRPr="00CC55AF" w:rsidRDefault="00B056A3" w:rsidP="00B056A3">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056A3" w:rsidRPr="00CC55AF" w:rsidRDefault="00B056A3" w:rsidP="00B056A3">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056A3" w:rsidRPr="00C8560E" w:rsidRDefault="00B056A3" w:rsidP="00B056A3">
          <w:pPr>
            <w:jc w:val="center"/>
            <w:rPr>
              <w:sz w:val="18"/>
              <w:szCs w:val="18"/>
            </w:rPr>
          </w:pPr>
          <w:r w:rsidRPr="00C8560E">
            <w:rPr>
              <w:sz w:val="18"/>
              <w:szCs w:val="18"/>
            </w:rPr>
            <w:t>BOB MARTINEZ CENTER</w:t>
          </w:r>
        </w:p>
        <w:p w:rsidR="00B056A3" w:rsidRPr="00C8560E" w:rsidRDefault="00B056A3" w:rsidP="00B056A3">
          <w:pPr>
            <w:jc w:val="center"/>
            <w:rPr>
              <w:sz w:val="18"/>
              <w:szCs w:val="18"/>
            </w:rPr>
          </w:pPr>
          <w:r w:rsidRPr="00C8560E">
            <w:rPr>
              <w:sz w:val="18"/>
              <w:szCs w:val="18"/>
            </w:rPr>
            <w:t>2600 BLAIRSTONE ROAD</w:t>
          </w:r>
        </w:p>
        <w:p w:rsidR="00B056A3" w:rsidRPr="00327FD5" w:rsidRDefault="00B056A3" w:rsidP="00B056A3">
          <w:pPr>
            <w:jc w:val="center"/>
            <w:rPr>
              <w:rFonts w:ascii="Arial" w:hAnsi="Arial" w:cs="Arial"/>
              <w:sz w:val="20"/>
            </w:rPr>
          </w:pPr>
          <w:r w:rsidRPr="00C8560E">
            <w:rPr>
              <w:sz w:val="18"/>
              <w:szCs w:val="18"/>
            </w:rPr>
            <w:t>TALLAHASSEE, FLORIDA 32399-2400</w:t>
          </w:r>
        </w:p>
      </w:tc>
      <w:tc>
        <w:tcPr>
          <w:tcW w:w="2520" w:type="dxa"/>
        </w:tcPr>
        <w:p w:rsidR="00B056A3" w:rsidRPr="00B17F49" w:rsidRDefault="00B056A3" w:rsidP="00B056A3">
          <w:pPr>
            <w:jc w:val="right"/>
            <w:rPr>
              <w:color w:val="31849B"/>
              <w:sz w:val="18"/>
              <w:szCs w:val="18"/>
            </w:rPr>
          </w:pPr>
          <w:r w:rsidRPr="00B17F49">
            <w:rPr>
              <w:color w:val="31849B"/>
              <w:sz w:val="18"/>
              <w:szCs w:val="18"/>
            </w:rPr>
            <w:t>RICK SCOTT</w:t>
          </w:r>
        </w:p>
        <w:p w:rsidR="00B056A3" w:rsidRPr="00B17F49" w:rsidRDefault="00B056A3" w:rsidP="00B056A3">
          <w:pPr>
            <w:jc w:val="right"/>
            <w:rPr>
              <w:color w:val="31849B"/>
              <w:sz w:val="18"/>
              <w:szCs w:val="18"/>
            </w:rPr>
          </w:pPr>
          <w:r w:rsidRPr="00B17F49">
            <w:rPr>
              <w:color w:val="31849B"/>
              <w:sz w:val="18"/>
              <w:szCs w:val="18"/>
            </w:rPr>
            <w:t>GOVERNOR</w:t>
          </w:r>
        </w:p>
        <w:p w:rsidR="00B056A3" w:rsidRPr="00B17F49" w:rsidRDefault="00B056A3" w:rsidP="00B056A3">
          <w:pPr>
            <w:jc w:val="right"/>
            <w:rPr>
              <w:color w:val="31849B"/>
              <w:sz w:val="18"/>
              <w:szCs w:val="18"/>
            </w:rPr>
          </w:pPr>
        </w:p>
        <w:p w:rsidR="00B056A3" w:rsidRPr="00B17F49" w:rsidRDefault="00B056A3" w:rsidP="00B056A3">
          <w:pPr>
            <w:jc w:val="right"/>
            <w:rPr>
              <w:color w:val="31849B"/>
              <w:sz w:val="18"/>
              <w:szCs w:val="18"/>
            </w:rPr>
          </w:pPr>
          <w:r>
            <w:rPr>
              <w:color w:val="31849B"/>
              <w:sz w:val="18"/>
              <w:szCs w:val="18"/>
            </w:rPr>
            <w:t>CARLOS LOPEZ-CANTERA</w:t>
          </w:r>
          <w:r w:rsidRPr="00B17F49">
            <w:rPr>
              <w:color w:val="31849B"/>
              <w:sz w:val="18"/>
              <w:szCs w:val="18"/>
            </w:rPr>
            <w:br/>
            <w:t>LT. GOVERNOR</w:t>
          </w:r>
        </w:p>
        <w:p w:rsidR="00B056A3" w:rsidRDefault="00B056A3" w:rsidP="00B056A3">
          <w:pPr>
            <w:jc w:val="right"/>
            <w:rPr>
              <w:color w:val="31849B"/>
              <w:sz w:val="18"/>
              <w:szCs w:val="18"/>
            </w:rPr>
          </w:pPr>
        </w:p>
        <w:p w:rsidR="00B056A3" w:rsidRPr="00B17F49" w:rsidRDefault="00B056A3" w:rsidP="00B056A3">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056A3" w:rsidRPr="004D0732" w:rsidRDefault="00B056A3" w:rsidP="00B056A3">
          <w:pPr>
            <w:jc w:val="right"/>
            <w:rPr>
              <w:rFonts w:ascii="BakerSignet" w:hAnsi="BakerSignet"/>
              <w:color w:val="006666"/>
              <w:sz w:val="20"/>
            </w:rPr>
          </w:pPr>
          <w:r w:rsidRPr="00B17F49">
            <w:rPr>
              <w:color w:val="31849B"/>
              <w:sz w:val="18"/>
              <w:szCs w:val="18"/>
            </w:rPr>
            <w:t>SECRETARY</w:t>
          </w:r>
        </w:p>
      </w:tc>
    </w:tr>
  </w:tbl>
  <w:p w:rsidR="00996D4E" w:rsidRPr="00B056A3" w:rsidRDefault="00996D4E" w:rsidP="00B056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D1631"/>
    <w:multiLevelType w:val="singleLevel"/>
    <w:tmpl w:val="95BCCBAC"/>
    <w:lvl w:ilvl="0">
      <w:start w:val="1"/>
      <w:numFmt w:val="decimal"/>
      <w:lvlText w:val="(%1)"/>
      <w:legacy w:legacy="1" w:legacySpace="0" w:legacyIndent="720"/>
      <w:lvlJc w:val="left"/>
      <w:pPr>
        <w:ind w:left="720" w:hanging="720"/>
      </w:pPr>
    </w:lvl>
  </w:abstractNum>
  <w:abstractNum w:abstractNumId="1">
    <w:nsid w:val="3B032BF1"/>
    <w:multiLevelType w:val="singleLevel"/>
    <w:tmpl w:val="95BCCBAC"/>
    <w:lvl w:ilvl="0">
      <w:start w:val="1"/>
      <w:numFmt w:val="decimal"/>
      <w:lvlText w:val="(%1)"/>
      <w:legacy w:legacy="1" w:legacySpace="0" w:legacyIndent="720"/>
      <w:lvlJc w:val="left"/>
      <w:pPr>
        <w:ind w:left="720" w:hanging="720"/>
      </w:pPr>
    </w:lvl>
  </w:abstractNum>
  <w:abstractNum w:abstractNumId="2">
    <w:nsid w:val="54F802BC"/>
    <w:multiLevelType w:val="singleLevel"/>
    <w:tmpl w:val="39609972"/>
    <w:lvl w:ilvl="0">
      <w:start w:val="8"/>
      <w:numFmt w:val="decimal"/>
      <w:lvlText w:val="%1."/>
      <w:lvlJc w:val="left"/>
      <w:pPr>
        <w:tabs>
          <w:tab w:val="num" w:pos="360"/>
        </w:tabs>
        <w:ind w:left="360" w:hanging="360"/>
      </w:pPr>
      <w:rPr>
        <w:rFonts w:hint="default"/>
        <w:sz w:val="22"/>
        <w:szCs w:val="2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4736B"/>
    <w:rsid w:val="00092937"/>
    <w:rsid w:val="000F458E"/>
    <w:rsid w:val="001227BD"/>
    <w:rsid w:val="0012337F"/>
    <w:rsid w:val="00133ABB"/>
    <w:rsid w:val="001379D3"/>
    <w:rsid w:val="00144CED"/>
    <w:rsid w:val="00171AF1"/>
    <w:rsid w:val="0017321C"/>
    <w:rsid w:val="00293EB5"/>
    <w:rsid w:val="0030196D"/>
    <w:rsid w:val="00361D21"/>
    <w:rsid w:val="00362F46"/>
    <w:rsid w:val="003631B4"/>
    <w:rsid w:val="00382B0E"/>
    <w:rsid w:val="003B71EF"/>
    <w:rsid w:val="003C5ECB"/>
    <w:rsid w:val="00434599"/>
    <w:rsid w:val="004B6F55"/>
    <w:rsid w:val="004E2F82"/>
    <w:rsid w:val="004E43A2"/>
    <w:rsid w:val="00530351"/>
    <w:rsid w:val="005451A1"/>
    <w:rsid w:val="00587A56"/>
    <w:rsid w:val="005A5231"/>
    <w:rsid w:val="005A79EA"/>
    <w:rsid w:val="005E3FDC"/>
    <w:rsid w:val="00606877"/>
    <w:rsid w:val="0067404F"/>
    <w:rsid w:val="006A50C5"/>
    <w:rsid w:val="006F1AC8"/>
    <w:rsid w:val="0073074A"/>
    <w:rsid w:val="00745959"/>
    <w:rsid w:val="007A1ABD"/>
    <w:rsid w:val="007E0272"/>
    <w:rsid w:val="008232DD"/>
    <w:rsid w:val="00870998"/>
    <w:rsid w:val="00893E53"/>
    <w:rsid w:val="00922628"/>
    <w:rsid w:val="00925B12"/>
    <w:rsid w:val="00996D4E"/>
    <w:rsid w:val="009C7C3B"/>
    <w:rsid w:val="00A03391"/>
    <w:rsid w:val="00A161ED"/>
    <w:rsid w:val="00A50612"/>
    <w:rsid w:val="00A92329"/>
    <w:rsid w:val="00AC4110"/>
    <w:rsid w:val="00B056A3"/>
    <w:rsid w:val="00BA0F57"/>
    <w:rsid w:val="00BC1B83"/>
    <w:rsid w:val="00BC1CE6"/>
    <w:rsid w:val="00BC5E94"/>
    <w:rsid w:val="00BD5DAC"/>
    <w:rsid w:val="00C20A0F"/>
    <w:rsid w:val="00CE076C"/>
    <w:rsid w:val="00D1424C"/>
    <w:rsid w:val="00D2497E"/>
    <w:rsid w:val="00D374B5"/>
    <w:rsid w:val="00D45463"/>
    <w:rsid w:val="00D71B3D"/>
    <w:rsid w:val="00DC098E"/>
    <w:rsid w:val="00DC6191"/>
    <w:rsid w:val="00DF4C31"/>
    <w:rsid w:val="00E04745"/>
    <w:rsid w:val="00E10687"/>
    <w:rsid w:val="00E81D86"/>
    <w:rsid w:val="00F17EE8"/>
    <w:rsid w:val="00F44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7E8F53-B220-4E62-8E5D-39F1A1A79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AC8"/>
    <w:pPr>
      <w:tabs>
        <w:tab w:val="left" w:pos="720"/>
        <w:tab w:val="left" w:pos="5040"/>
        <w:tab w:val="right" w:pos="10080"/>
      </w:tabs>
      <w:jc w:val="both"/>
    </w:pPr>
    <w:rPr>
      <w:sz w:val="22"/>
    </w:rPr>
  </w:style>
  <w:style w:type="paragraph" w:styleId="Heading1">
    <w:name w:val="heading 1"/>
    <w:basedOn w:val="Normal"/>
    <w:next w:val="Normal"/>
    <w:qFormat/>
    <w:rsid w:val="006F1AC8"/>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F1AC8"/>
    <w:pPr>
      <w:tabs>
        <w:tab w:val="clear" w:pos="720"/>
        <w:tab w:val="clear" w:pos="5040"/>
        <w:tab w:val="clear" w:pos="10080"/>
        <w:tab w:val="center" w:pos="4320"/>
        <w:tab w:val="right" w:pos="8640"/>
      </w:tabs>
    </w:pPr>
  </w:style>
  <w:style w:type="paragraph" w:styleId="Footer">
    <w:name w:val="footer"/>
    <w:basedOn w:val="Normal"/>
    <w:link w:val="FooterChar"/>
    <w:uiPriority w:val="99"/>
    <w:rsid w:val="006F1AC8"/>
    <w:pPr>
      <w:tabs>
        <w:tab w:val="clear" w:pos="720"/>
        <w:tab w:val="clear" w:pos="5040"/>
        <w:tab w:val="clear" w:pos="10080"/>
        <w:tab w:val="center" w:pos="4320"/>
        <w:tab w:val="right" w:pos="8640"/>
      </w:tabs>
    </w:pPr>
  </w:style>
  <w:style w:type="paragraph" w:styleId="BodyText">
    <w:name w:val="Body Text"/>
    <w:basedOn w:val="Normal"/>
    <w:rsid w:val="006F1AC8"/>
    <w:pPr>
      <w:tabs>
        <w:tab w:val="clear" w:pos="720"/>
        <w:tab w:val="clear" w:pos="5040"/>
        <w:tab w:val="clear" w:pos="10080"/>
      </w:tabs>
    </w:pPr>
  </w:style>
  <w:style w:type="paragraph" w:styleId="BodyText2">
    <w:name w:val="Body Text 2"/>
    <w:basedOn w:val="Normal"/>
    <w:rsid w:val="006F1AC8"/>
    <w:pPr>
      <w:tabs>
        <w:tab w:val="left" w:pos="0"/>
      </w:tabs>
    </w:pPr>
    <w:rPr>
      <w:sz w:val="18"/>
    </w:rPr>
  </w:style>
  <w:style w:type="character" w:styleId="Hyperlink">
    <w:name w:val="Hyperlink"/>
    <w:basedOn w:val="DefaultParagraphFont"/>
    <w:rsid w:val="005E3FDC"/>
    <w:rPr>
      <w:color w:val="0000FF"/>
      <w:u w:val="single"/>
    </w:rPr>
  </w:style>
  <w:style w:type="character" w:styleId="PageNumber">
    <w:name w:val="page number"/>
    <w:basedOn w:val="DefaultParagraphFont"/>
    <w:rsid w:val="0017321C"/>
  </w:style>
  <w:style w:type="paragraph" w:styleId="BalloonText">
    <w:name w:val="Balloon Text"/>
    <w:basedOn w:val="Normal"/>
    <w:link w:val="BalloonTextChar"/>
    <w:rsid w:val="00DC6191"/>
    <w:rPr>
      <w:rFonts w:ascii="Tahoma" w:hAnsi="Tahoma" w:cs="Tahoma"/>
      <w:sz w:val="16"/>
      <w:szCs w:val="16"/>
    </w:rPr>
  </w:style>
  <w:style w:type="character" w:customStyle="1" w:styleId="BalloonTextChar">
    <w:name w:val="Balloon Text Char"/>
    <w:basedOn w:val="DefaultParagraphFont"/>
    <w:link w:val="BalloonText"/>
    <w:rsid w:val="00DC6191"/>
    <w:rPr>
      <w:rFonts w:ascii="Tahoma" w:hAnsi="Tahoma" w:cs="Tahoma"/>
      <w:sz w:val="16"/>
      <w:szCs w:val="16"/>
    </w:rPr>
  </w:style>
  <w:style w:type="character" w:customStyle="1" w:styleId="FooterChar">
    <w:name w:val="Footer Char"/>
    <w:basedOn w:val="DefaultParagraphFont"/>
    <w:link w:val="Footer"/>
    <w:uiPriority w:val="99"/>
    <w:locked/>
    <w:rsid w:val="00B056A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0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forney.kathleen@epa.gov"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gency.Clerk@dep.state.fl.us" TargetMode="External"/><Relationship Id="rId12" Type="http://schemas.openxmlformats.org/officeDocument/2006/relationships/hyperlink" Target="mailto:cindy.mulkey@dep.state.fl.u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lley.boatwright@dep.state.fl.u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ravelasco@tecoenerg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tburrows@tecoenergy.com" TargetMode="External"/><Relationship Id="rId14" Type="http://schemas.openxmlformats.org/officeDocument/2006/relationships/hyperlink" Target="mailto:ceron.heather@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8161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Read, David</cp:lastModifiedBy>
  <cp:revision>10</cp:revision>
  <cp:lastPrinted>2002-04-12T16:49:00Z</cp:lastPrinted>
  <dcterms:created xsi:type="dcterms:W3CDTF">2014-08-01T14:26:00Z</dcterms:created>
  <dcterms:modified xsi:type="dcterms:W3CDTF">2014-08-05T12:32:00Z</dcterms:modified>
</cp:coreProperties>
</file>